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rPr>
          <w:rFonts w:hint="eastAsia" w:ascii="方正小标宋_GBK" w:hAnsi="宋体" w:eastAsia="方正小标宋_GBK" w:cs="宋体"/>
          <w:b/>
          <w:color w:val="0A0A0A"/>
          <w:kern w:val="0"/>
          <w:sz w:val="28"/>
          <w:szCs w:val="28"/>
        </w:rPr>
      </w:pPr>
      <w:bookmarkStart w:id="0" w:name="_GoBack"/>
      <w:bookmarkEnd w:id="0"/>
      <w:r>
        <w:rPr>
          <w:rFonts w:hint="eastAsia" w:ascii="方正小标宋_GBK" w:hAnsi="宋体" w:eastAsia="方正小标宋_GBK" w:cs="宋体"/>
          <w:b/>
          <w:color w:val="0A0A0A"/>
          <w:kern w:val="0"/>
          <w:sz w:val="28"/>
          <w:szCs w:val="28"/>
        </w:rPr>
        <w:t>附件1：</w:t>
      </w:r>
    </w:p>
    <w:p>
      <w:pPr>
        <w:widowControl/>
        <w:spacing w:line="450" w:lineRule="atLeast"/>
        <w:jc w:val="center"/>
        <w:rPr>
          <w:rFonts w:ascii="宋体" w:hAnsi="宋体" w:cs="宋体"/>
          <w:color w:val="0A0A0A"/>
          <w:kern w:val="0"/>
          <w:sz w:val="28"/>
          <w:szCs w:val="28"/>
        </w:rPr>
      </w:pPr>
      <w:r>
        <w:rPr>
          <w:rFonts w:hint="eastAsia" w:ascii="方正小标宋_GBK" w:hAnsi="宋体" w:eastAsia="方正小标宋_GBK" w:cs="宋体"/>
          <w:color w:val="0A0A0A"/>
          <w:kern w:val="0"/>
          <w:sz w:val="28"/>
          <w:szCs w:val="28"/>
        </w:rPr>
        <w:t>河北省教育厅</w:t>
      </w:r>
      <w:r>
        <w:rPr>
          <w:rFonts w:ascii="宋体" w:hAnsi="宋体" w:cs="宋体"/>
          <w:color w:val="0A0A0A"/>
          <w:kern w:val="0"/>
          <w:sz w:val="28"/>
          <w:szCs w:val="28"/>
        </w:rPr>
        <w:t xml:space="preserve"> </w:t>
      </w:r>
    </w:p>
    <w:p>
      <w:pPr>
        <w:widowControl/>
        <w:spacing w:line="450" w:lineRule="atLeast"/>
        <w:jc w:val="center"/>
        <w:rPr>
          <w:rFonts w:ascii="宋体" w:hAnsi="宋体" w:cs="宋体"/>
          <w:color w:val="0A0A0A"/>
          <w:kern w:val="0"/>
          <w:sz w:val="28"/>
          <w:szCs w:val="28"/>
        </w:rPr>
      </w:pPr>
      <w:r>
        <w:rPr>
          <w:rFonts w:hint="eastAsia" w:ascii="方正小标宋_GBK" w:hAnsi="宋体" w:eastAsia="方正小标宋_GBK" w:cs="宋体"/>
          <w:color w:val="0A0A0A"/>
          <w:kern w:val="0"/>
          <w:sz w:val="28"/>
          <w:szCs w:val="28"/>
        </w:rPr>
        <w:t>关于印发《河北省高等学校教师资格认定办法》的通知</w:t>
      </w:r>
      <w:r>
        <w:rPr>
          <w:rFonts w:ascii="宋体" w:hAnsi="宋体" w:cs="宋体"/>
          <w:color w:val="0A0A0A"/>
          <w:kern w:val="0"/>
          <w:sz w:val="28"/>
          <w:szCs w:val="28"/>
        </w:rPr>
        <w:t xml:space="preserve"> </w:t>
      </w:r>
    </w:p>
    <w:p>
      <w:pPr>
        <w:widowControl/>
        <w:spacing w:line="450" w:lineRule="atLeast"/>
        <w:jc w:val="center"/>
        <w:rPr>
          <w:rFonts w:ascii="宋体" w:hAnsi="宋体" w:cs="宋体"/>
          <w:color w:val="0A0A0A"/>
          <w:kern w:val="0"/>
          <w:sz w:val="28"/>
          <w:szCs w:val="28"/>
        </w:rPr>
      </w:pPr>
      <w:r>
        <w:rPr>
          <w:rFonts w:hint="eastAsia" w:ascii="宋体" w:hAnsi="宋体" w:cs="宋体"/>
          <w:color w:val="0A0A0A"/>
          <w:kern w:val="0"/>
          <w:sz w:val="28"/>
          <w:szCs w:val="28"/>
        </w:rPr>
        <w:t>冀教人</w:t>
      </w:r>
      <w:r>
        <w:rPr>
          <w:rFonts w:ascii="宋体" w:hAnsi="宋体" w:cs="宋体"/>
          <w:color w:val="0A0A0A"/>
          <w:kern w:val="0"/>
          <w:sz w:val="28"/>
          <w:szCs w:val="28"/>
        </w:rPr>
        <w:t>[2015]51</w:t>
      </w:r>
      <w:r>
        <w:rPr>
          <w:rFonts w:hint="eastAsia" w:ascii="宋体" w:hAnsi="宋体" w:cs="宋体"/>
          <w:color w:val="0A0A0A"/>
          <w:kern w:val="0"/>
          <w:sz w:val="28"/>
          <w:szCs w:val="28"/>
        </w:rPr>
        <w:t>号</w:t>
      </w:r>
      <w:r>
        <w:rPr>
          <w:rFonts w:ascii="宋体" w:hAnsi="宋体" w:cs="宋体"/>
          <w:color w:val="0A0A0A"/>
          <w:kern w:val="0"/>
          <w:sz w:val="28"/>
          <w:szCs w:val="28"/>
        </w:rPr>
        <w:t xml:space="preserve"> </w:t>
      </w:r>
    </w:p>
    <w:p>
      <w:pPr>
        <w:widowControl/>
        <w:spacing w:line="450" w:lineRule="atLeast"/>
        <w:jc w:val="left"/>
        <w:rPr>
          <w:rFonts w:ascii="宋体" w:hAnsi="宋体" w:cs="宋体"/>
          <w:color w:val="0A0A0A"/>
          <w:kern w:val="0"/>
          <w:sz w:val="28"/>
          <w:szCs w:val="28"/>
        </w:rPr>
      </w:pPr>
      <w:r>
        <w:rPr>
          <w:rFonts w:hint="eastAsia" w:ascii="方正仿宋_GBK" w:hAnsi="宋体" w:eastAsia="方正仿宋_GBK" w:cs="宋体"/>
          <w:color w:val="0A0A0A"/>
          <w:kern w:val="0"/>
          <w:sz w:val="28"/>
          <w:szCs w:val="28"/>
        </w:rPr>
        <w:t>各设区市教育局，各高等高校：</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A0A0A"/>
          <w:kern w:val="0"/>
          <w:sz w:val="28"/>
          <w:szCs w:val="28"/>
        </w:rPr>
        <w:t>为加强高等学校教师资格管理，严格高等学校教师资格制度，根据《中华人民共和国教师法》、《教师资格条例》和《国家中长期教育改革和发展规划纲要（</w:t>
      </w:r>
      <w:r>
        <w:rPr>
          <w:rFonts w:ascii="方正仿宋_GBK" w:hAnsi="宋体" w:eastAsia="方正仿宋_GBK" w:cs="宋体"/>
          <w:color w:val="0A0A0A"/>
          <w:kern w:val="0"/>
          <w:sz w:val="28"/>
          <w:szCs w:val="28"/>
        </w:rPr>
        <w:t>2010—2020</w:t>
      </w:r>
      <w:r>
        <w:rPr>
          <w:rFonts w:hint="eastAsia" w:ascii="方正仿宋_GBK" w:hAnsi="宋体" w:eastAsia="方正仿宋_GBK" w:cs="宋体"/>
          <w:color w:val="0A0A0A"/>
          <w:kern w:val="0"/>
          <w:sz w:val="28"/>
          <w:szCs w:val="28"/>
        </w:rPr>
        <w:t>）》，我厅制定了《河北省高等学校教师资格认定办法》，现印发给你们，请遵照执行，并将有关问题通知如下：</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A0A0A"/>
          <w:kern w:val="0"/>
          <w:sz w:val="28"/>
          <w:szCs w:val="28"/>
        </w:rPr>
        <w:t>一、自《办法》发布之日起，</w:t>
      </w:r>
      <w:r>
        <w:rPr>
          <w:rFonts w:ascii="方正仿宋_GBK" w:hAnsi="宋体" w:eastAsia="方正仿宋_GBK" w:cs="宋体"/>
          <w:color w:val="000000"/>
          <w:kern w:val="0"/>
          <w:sz w:val="28"/>
          <w:szCs w:val="28"/>
        </w:rPr>
        <w:t>2003</w:t>
      </w:r>
      <w:r>
        <w:rPr>
          <w:rFonts w:hint="eastAsia" w:ascii="方正仿宋_GBK" w:hAnsi="宋体" w:eastAsia="方正仿宋_GBK" w:cs="宋体"/>
          <w:color w:val="000000"/>
          <w:kern w:val="0"/>
          <w:sz w:val="28"/>
          <w:szCs w:val="28"/>
        </w:rPr>
        <w:t>年</w:t>
      </w:r>
      <w:r>
        <w:rPr>
          <w:rFonts w:ascii="方正仿宋_GBK" w:hAnsi="宋体" w:eastAsia="方正仿宋_GBK" w:cs="宋体"/>
          <w:color w:val="000000"/>
          <w:kern w:val="0"/>
          <w:sz w:val="28"/>
          <w:szCs w:val="28"/>
        </w:rPr>
        <w:t>5</w:t>
      </w:r>
      <w:r>
        <w:rPr>
          <w:rFonts w:hint="eastAsia" w:ascii="方正仿宋_GBK" w:hAnsi="宋体" w:eastAsia="方正仿宋_GBK" w:cs="宋体"/>
          <w:color w:val="000000"/>
          <w:kern w:val="0"/>
          <w:sz w:val="28"/>
          <w:szCs w:val="28"/>
        </w:rPr>
        <w:t>月</w:t>
      </w:r>
      <w:r>
        <w:rPr>
          <w:rFonts w:ascii="方正仿宋_GBK" w:hAnsi="宋体" w:eastAsia="方正仿宋_GBK" w:cs="宋体"/>
          <w:color w:val="000000"/>
          <w:kern w:val="0"/>
          <w:sz w:val="28"/>
          <w:szCs w:val="28"/>
        </w:rPr>
        <w:t>20</w:t>
      </w:r>
      <w:r>
        <w:rPr>
          <w:rFonts w:hint="eastAsia" w:ascii="方正仿宋_GBK" w:hAnsi="宋体" w:eastAsia="方正仿宋_GBK" w:cs="宋体"/>
          <w:color w:val="000000"/>
          <w:kern w:val="0"/>
          <w:sz w:val="28"/>
          <w:szCs w:val="28"/>
        </w:rPr>
        <w:t>日由河北省教育厅发布的</w:t>
      </w:r>
      <w:r>
        <w:rPr>
          <w:rFonts w:hint="eastAsia" w:ascii="方正仿宋_GBK" w:hAnsi="宋体" w:eastAsia="方正仿宋_GBK" w:cs="宋体"/>
          <w:color w:val="0A0A0A"/>
          <w:kern w:val="0"/>
          <w:sz w:val="28"/>
          <w:szCs w:val="28"/>
        </w:rPr>
        <w:t>《关于印发</w:t>
      </w:r>
      <w:r>
        <w:rPr>
          <w:rFonts w:ascii="方正仿宋_GBK" w:hAnsi="宋体" w:eastAsia="方正仿宋_GBK" w:cs="宋体"/>
          <w:color w:val="0A0A0A"/>
          <w:kern w:val="0"/>
          <w:sz w:val="28"/>
          <w:szCs w:val="28"/>
        </w:rPr>
        <w:t>&lt;</w:t>
      </w:r>
      <w:r>
        <w:rPr>
          <w:rFonts w:hint="eastAsia" w:ascii="方正仿宋_GBK" w:hAnsi="宋体" w:eastAsia="方正仿宋_GBK" w:cs="宋体"/>
          <w:color w:val="0A0A0A"/>
          <w:kern w:val="0"/>
          <w:sz w:val="28"/>
          <w:szCs w:val="28"/>
        </w:rPr>
        <w:t>河北省教师资格制度实施细则（试行）</w:t>
      </w:r>
      <w:r>
        <w:rPr>
          <w:rFonts w:ascii="方正仿宋_GBK" w:hAnsi="宋体" w:eastAsia="方正仿宋_GBK" w:cs="宋体"/>
          <w:color w:val="0A0A0A"/>
          <w:kern w:val="0"/>
          <w:sz w:val="28"/>
          <w:szCs w:val="28"/>
        </w:rPr>
        <w:t>&gt;</w:t>
      </w:r>
      <w:r>
        <w:rPr>
          <w:rFonts w:hint="eastAsia" w:ascii="方正仿宋_GBK" w:hAnsi="宋体" w:eastAsia="方正仿宋_GBK" w:cs="宋体"/>
          <w:color w:val="0A0A0A"/>
          <w:kern w:val="0"/>
          <w:sz w:val="28"/>
          <w:szCs w:val="28"/>
        </w:rPr>
        <w:t>的通知》（冀教人</w:t>
      </w:r>
      <w:r>
        <w:rPr>
          <w:rFonts w:ascii="方正仿宋_GBK" w:hAnsi="宋体" w:eastAsia="方正仿宋_GBK" w:cs="宋体"/>
          <w:color w:val="0A0A0A"/>
          <w:kern w:val="0"/>
          <w:sz w:val="28"/>
          <w:szCs w:val="28"/>
        </w:rPr>
        <w:t>[2003]27</w:t>
      </w:r>
      <w:r>
        <w:rPr>
          <w:rFonts w:hint="eastAsia" w:ascii="方正仿宋_GBK" w:hAnsi="宋体" w:eastAsia="方正仿宋_GBK" w:cs="宋体"/>
          <w:color w:val="0A0A0A"/>
          <w:kern w:val="0"/>
          <w:sz w:val="28"/>
          <w:szCs w:val="28"/>
        </w:rPr>
        <w:t>号）同时废止。涉及高等学校教师资格认定工作的政策规定，以本《办法》为准。</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A0A0A"/>
          <w:kern w:val="0"/>
          <w:sz w:val="28"/>
          <w:szCs w:val="28"/>
        </w:rPr>
        <w:t>二、各高校要认真学习《办法》，贯彻执行文件精神，深刻认识教师资格制度改革的重要意义，充分发挥教师资格制度在高校人事管理和教师队伍建设中的抓手作用。同时，加强宣传教育，促使在职教师主动适应教师资格制度的新形势，自觉提高业务水平，促进我省高等教育事业的发展。</w:t>
      </w:r>
      <w:r>
        <w:rPr>
          <w:rFonts w:ascii="宋体" w:hAnsi="宋体" w:cs="宋体"/>
          <w:color w:val="0A0A0A"/>
          <w:kern w:val="0"/>
          <w:sz w:val="28"/>
          <w:szCs w:val="28"/>
        </w:rPr>
        <w:t xml:space="preserve"> </w:t>
      </w:r>
    </w:p>
    <w:p>
      <w:pPr>
        <w:widowControl/>
        <w:spacing w:line="450" w:lineRule="atLeast"/>
        <w:ind w:firstLine="6080"/>
        <w:jc w:val="left"/>
        <w:rPr>
          <w:rFonts w:ascii="宋体" w:hAnsi="宋体" w:cs="宋体"/>
          <w:color w:val="0A0A0A"/>
          <w:kern w:val="0"/>
          <w:sz w:val="28"/>
          <w:szCs w:val="28"/>
        </w:rPr>
      </w:pPr>
      <w:r>
        <w:rPr>
          <w:rFonts w:hint="eastAsia" w:ascii="方正仿宋_GBK" w:hAnsi="宋体" w:eastAsia="方正仿宋_GBK" w:cs="宋体"/>
          <w:color w:val="0A0A0A"/>
          <w:kern w:val="0"/>
          <w:sz w:val="28"/>
          <w:szCs w:val="28"/>
        </w:rPr>
        <w:t>河北省教育厅</w:t>
      </w:r>
      <w:r>
        <w:rPr>
          <w:rFonts w:ascii="宋体" w:hAnsi="宋体" w:cs="宋体"/>
          <w:color w:val="0A0A0A"/>
          <w:kern w:val="0"/>
          <w:sz w:val="28"/>
          <w:szCs w:val="28"/>
        </w:rPr>
        <w:t xml:space="preserve"> </w:t>
      </w:r>
    </w:p>
    <w:p>
      <w:pPr>
        <w:widowControl/>
        <w:spacing w:line="450" w:lineRule="atLeast"/>
        <w:ind w:firstLine="5920"/>
        <w:jc w:val="left"/>
        <w:rPr>
          <w:rFonts w:ascii="宋体" w:hAnsi="宋体" w:cs="宋体"/>
          <w:color w:val="0A0A0A"/>
          <w:kern w:val="0"/>
          <w:sz w:val="28"/>
          <w:szCs w:val="28"/>
        </w:rPr>
      </w:pPr>
      <w:r>
        <w:rPr>
          <w:rFonts w:ascii="方正仿宋_GBK" w:hAnsi="宋体" w:eastAsia="方正仿宋_GBK" w:cs="宋体"/>
          <w:color w:val="0A0A0A"/>
          <w:kern w:val="0"/>
          <w:sz w:val="28"/>
          <w:szCs w:val="28"/>
        </w:rPr>
        <w:t>2015</w:t>
      </w:r>
      <w:r>
        <w:rPr>
          <w:rFonts w:hint="eastAsia" w:ascii="方正仿宋_GBK" w:hAnsi="宋体" w:eastAsia="方正仿宋_GBK" w:cs="宋体"/>
          <w:color w:val="0A0A0A"/>
          <w:kern w:val="0"/>
          <w:sz w:val="28"/>
          <w:szCs w:val="28"/>
        </w:rPr>
        <w:t>年</w:t>
      </w:r>
      <w:r>
        <w:rPr>
          <w:rFonts w:ascii="方正仿宋_GBK" w:hAnsi="宋体" w:eastAsia="方正仿宋_GBK" w:cs="宋体"/>
          <w:color w:val="0A0A0A"/>
          <w:kern w:val="0"/>
          <w:sz w:val="28"/>
          <w:szCs w:val="28"/>
        </w:rPr>
        <w:t>6</w:t>
      </w:r>
      <w:r>
        <w:rPr>
          <w:rFonts w:hint="eastAsia" w:ascii="方正仿宋_GBK" w:hAnsi="宋体" w:eastAsia="方正仿宋_GBK" w:cs="宋体"/>
          <w:color w:val="0A0A0A"/>
          <w:kern w:val="0"/>
          <w:sz w:val="28"/>
          <w:szCs w:val="28"/>
        </w:rPr>
        <w:t>月</w:t>
      </w:r>
      <w:r>
        <w:rPr>
          <w:rFonts w:ascii="方正仿宋_GBK" w:hAnsi="宋体" w:eastAsia="方正仿宋_GBK" w:cs="宋体"/>
          <w:color w:val="0A0A0A"/>
          <w:kern w:val="0"/>
          <w:sz w:val="28"/>
          <w:szCs w:val="28"/>
        </w:rPr>
        <w:t>30</w:t>
      </w:r>
      <w:r>
        <w:rPr>
          <w:rFonts w:hint="eastAsia" w:ascii="方正仿宋_GBK" w:hAnsi="宋体" w:eastAsia="方正仿宋_GBK" w:cs="宋体"/>
          <w:color w:val="0A0A0A"/>
          <w:kern w:val="0"/>
          <w:sz w:val="28"/>
          <w:szCs w:val="28"/>
        </w:rPr>
        <w:t>日</w:t>
      </w:r>
      <w:r>
        <w:rPr>
          <w:rFonts w:ascii="宋体" w:hAnsi="宋体" w:cs="宋体"/>
          <w:color w:val="0A0A0A"/>
          <w:kern w:val="0"/>
          <w:sz w:val="28"/>
          <w:szCs w:val="28"/>
        </w:rPr>
        <w:t xml:space="preserve"> </w:t>
      </w:r>
    </w:p>
    <w:p>
      <w:pPr>
        <w:rPr>
          <w:sz w:val="28"/>
          <w:szCs w:val="28"/>
        </w:rPr>
        <w:sectPr>
          <w:pgSz w:w="11906" w:h="16838"/>
          <w:pgMar w:top="1440" w:right="1800" w:bottom="1440" w:left="1800" w:header="851" w:footer="992" w:gutter="0"/>
          <w:cols w:space="720" w:num="1"/>
          <w:docGrid w:type="lines" w:linePitch="312" w:charSpace="0"/>
        </w:sectPr>
      </w:pPr>
    </w:p>
    <w:p>
      <w:pPr>
        <w:widowControl/>
        <w:spacing w:line="450" w:lineRule="atLeast"/>
        <w:jc w:val="center"/>
        <w:rPr>
          <w:rFonts w:ascii="宋体" w:cs="宋体"/>
          <w:color w:val="0A0A0A"/>
          <w:kern w:val="0"/>
          <w:sz w:val="28"/>
          <w:szCs w:val="28"/>
        </w:rPr>
      </w:pPr>
      <w:r>
        <w:rPr>
          <w:rFonts w:hint="eastAsia" w:ascii="方正小标宋_GBK" w:hAnsi="宋体" w:eastAsia="方正小标宋_GBK" w:cs="宋体"/>
          <w:color w:val="000000"/>
          <w:kern w:val="0"/>
          <w:sz w:val="28"/>
          <w:szCs w:val="28"/>
        </w:rPr>
        <w:t>河北省高等学校教师资格认定办法</w:t>
      </w:r>
      <w:r>
        <w:rPr>
          <w:rFonts w:ascii="宋体" w:hAnsi="宋体" w:cs="宋体"/>
          <w:color w:val="0A0A0A"/>
          <w:kern w:val="0"/>
          <w:sz w:val="28"/>
          <w:szCs w:val="28"/>
        </w:rPr>
        <w:t xml:space="preserve"> </w:t>
      </w:r>
    </w:p>
    <w:p>
      <w:pPr>
        <w:widowControl/>
        <w:spacing w:line="450" w:lineRule="atLeast"/>
        <w:jc w:val="left"/>
        <w:rPr>
          <w:rFonts w:ascii="宋体" w:hAnsi="宋体" w:cs="宋体"/>
          <w:color w:val="0A0A0A"/>
          <w:kern w:val="0"/>
          <w:sz w:val="28"/>
          <w:szCs w:val="28"/>
        </w:rPr>
      </w:pPr>
      <w:r>
        <w:rPr>
          <w:rFonts w:ascii="方正仿宋_GBK" w:hAnsi="宋体" w:eastAsia="方正仿宋_GBK" w:cs="宋体"/>
          <w:color w:val="0A0A0A"/>
          <w:kern w:val="0"/>
          <w:sz w:val="28"/>
          <w:szCs w:val="28"/>
        </w:rPr>
        <w:t> </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A0A0A"/>
          <w:kern w:val="0"/>
          <w:sz w:val="28"/>
          <w:szCs w:val="28"/>
        </w:rPr>
        <w:t>为贯彻落实《国家中长期教育改革和发展规划纲要（</w:t>
      </w:r>
      <w:r>
        <w:rPr>
          <w:rFonts w:ascii="方正仿宋_GBK" w:hAnsi="宋体" w:eastAsia="方正仿宋_GBK" w:cs="宋体"/>
          <w:color w:val="0A0A0A"/>
          <w:kern w:val="0"/>
          <w:sz w:val="28"/>
          <w:szCs w:val="28"/>
        </w:rPr>
        <w:t>2010—2020</w:t>
      </w:r>
      <w:r>
        <w:rPr>
          <w:rFonts w:hint="eastAsia" w:ascii="方正仿宋_GBK" w:hAnsi="宋体" w:eastAsia="方正仿宋_GBK" w:cs="宋体"/>
          <w:color w:val="0A0A0A"/>
          <w:kern w:val="0"/>
          <w:sz w:val="28"/>
          <w:szCs w:val="28"/>
        </w:rPr>
        <w:t>）》，深化我省教育体制改革，加强我省高等学校教师队伍建设，严格教师资格制度，制定本办法。</w:t>
      </w:r>
      <w:r>
        <w:rPr>
          <w:rFonts w:ascii="宋体" w:hAnsi="宋体" w:cs="宋体"/>
          <w:color w:val="0A0A0A"/>
          <w:kern w:val="0"/>
          <w:sz w:val="28"/>
          <w:szCs w:val="28"/>
        </w:rPr>
        <w:t xml:space="preserve"> </w:t>
      </w:r>
    </w:p>
    <w:p>
      <w:pPr>
        <w:widowControl/>
        <w:spacing w:line="450" w:lineRule="atLeast"/>
        <w:ind w:firstLine="630"/>
        <w:jc w:val="left"/>
        <w:rPr>
          <w:rFonts w:ascii="宋体" w:cs="宋体"/>
          <w:color w:val="0A0A0A"/>
          <w:kern w:val="0"/>
          <w:sz w:val="28"/>
          <w:szCs w:val="28"/>
        </w:rPr>
      </w:pPr>
      <w:r>
        <w:rPr>
          <w:rFonts w:hint="eastAsia" w:ascii="黑体" w:hAnsi="宋体" w:eastAsia="黑体" w:cs="宋体"/>
          <w:b/>
          <w:bCs/>
          <w:color w:val="000000"/>
          <w:kern w:val="0"/>
          <w:sz w:val="28"/>
          <w:szCs w:val="28"/>
        </w:rPr>
        <w:t>一、</w:t>
      </w:r>
      <w:r>
        <w:rPr>
          <w:rFonts w:hint="eastAsia" w:ascii="黑体" w:hAnsi="宋体" w:eastAsia="黑体" w:cs="宋体"/>
          <w:color w:val="000000"/>
          <w:kern w:val="0"/>
          <w:sz w:val="28"/>
          <w:szCs w:val="28"/>
        </w:rPr>
        <w:t>教师资格认定的范围</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河北省范围内高等学校在职教师，未达到国家法定退休年龄且符合《教师法》规定的其他条件的中国公民。</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医学院校教学医院人员，由医学院校纳入学校教学管理，担任教学工作，取得中级及以上专业技术职务任职资格，经所在医学院校批准，可以申请认定高等学校教师资格。</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高等学校中的科研、实验、工程、图书资料、实习指导等人员，由学校纳入教学管理，担任教学工作，经所在学校批准，可以申请认定高等学校教师资格。</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高等学校中的专职辅导员可以申请认定高等学校教师资格，任教学科原则上应为思想政治教育类或就业指导类。</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民办高校中的教学人员申请认定高等学校教师资格，应与所在高校依法签订聘用合同满一年以上，并在提出申请时与该高校所签合同存续期在一年以上。</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港澳人士和台湾同胞在内地（大陆）申请认定高等学校教师资格的政策按照《教育部办公厅</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中共中央台湾工作办公室秘书局</w:t>
      </w:r>
      <w:r>
        <w:rPr>
          <w:rFonts w:ascii="方正仿宋_GBK" w:hAnsi="宋体" w:eastAsia="方正仿宋_GBK" w:cs="宋体"/>
          <w:color w:val="000000"/>
          <w:kern w:val="0"/>
          <w:sz w:val="28"/>
          <w:szCs w:val="28"/>
        </w:rPr>
        <w:t xml:space="preserve"> </w:t>
      </w:r>
      <w:r>
        <w:rPr>
          <w:rFonts w:hint="eastAsia" w:ascii="方正仿宋_GBK" w:hAnsi="宋体" w:eastAsia="方正仿宋_GBK" w:cs="宋体"/>
          <w:color w:val="000000"/>
          <w:kern w:val="0"/>
          <w:sz w:val="28"/>
          <w:szCs w:val="28"/>
        </w:rPr>
        <w:t>国务院港澳事务办公室秘书行政司关于港澳人士和台湾同胞在内地（大陆）高校申请教师资格证有关问题的通知》执行。</w:t>
      </w:r>
      <w:r>
        <w:rPr>
          <w:rFonts w:ascii="宋体" w:hAnsi="宋体" w:cs="宋体"/>
          <w:color w:val="0A0A0A"/>
          <w:kern w:val="0"/>
          <w:sz w:val="28"/>
          <w:szCs w:val="28"/>
        </w:rPr>
        <w:t xml:space="preserve"> </w:t>
      </w:r>
    </w:p>
    <w:p>
      <w:pPr>
        <w:widowControl/>
        <w:spacing w:line="450" w:lineRule="atLeast"/>
        <w:ind w:firstLine="627"/>
        <w:jc w:val="left"/>
        <w:rPr>
          <w:rFonts w:ascii="宋体" w:cs="宋体"/>
          <w:color w:val="0A0A0A"/>
          <w:kern w:val="0"/>
          <w:sz w:val="28"/>
          <w:szCs w:val="28"/>
        </w:rPr>
      </w:pPr>
      <w:r>
        <w:rPr>
          <w:rFonts w:hint="eastAsia" w:ascii="黑体" w:hAnsi="宋体" w:eastAsia="黑体" w:cs="宋体"/>
          <w:color w:val="000000"/>
          <w:kern w:val="0"/>
          <w:sz w:val="28"/>
          <w:szCs w:val="28"/>
        </w:rPr>
        <w:t>二、教师资格认定的条件</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（一）</w:t>
      </w:r>
      <w:r>
        <w:rPr>
          <w:rFonts w:hint="eastAsia" w:ascii="楷体" w:hAnsi="宋体" w:eastAsia="楷体" w:cs="宋体"/>
          <w:b/>
          <w:bCs/>
          <w:color w:val="000000"/>
          <w:kern w:val="0"/>
          <w:sz w:val="28"/>
          <w:szCs w:val="28"/>
        </w:rPr>
        <w:t>思想品德</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遵守宪法和法律，热爱教育事业，履行《教师法》规定的义务，遵守教师职业道德，符合教师行为规范。</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A0A0A"/>
          <w:kern w:val="0"/>
          <w:sz w:val="28"/>
          <w:szCs w:val="28"/>
        </w:rPr>
        <w:t>（二）</w:t>
      </w:r>
      <w:r>
        <w:rPr>
          <w:rFonts w:hint="eastAsia" w:ascii="楷体" w:hAnsi="宋体" w:eastAsia="楷体" w:cs="宋体"/>
          <w:b/>
          <w:bCs/>
          <w:color w:val="0A0A0A"/>
          <w:kern w:val="0"/>
          <w:sz w:val="28"/>
          <w:szCs w:val="28"/>
        </w:rPr>
        <w:t>学历条件</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申请认定高等学校教师资格，应具备大学本科及以上学历，并且其学历信息能在中国高等教育学生信息网上获得验证或能提供全国高等学校学生信息咨询与就业指导中心出具的学历认证证明。归国留学人员所获得国（境）外的学历学位，应提供教育部留学服务中心出具的国（境）外学历学位认证证明。</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（三）</w:t>
      </w:r>
      <w:r>
        <w:rPr>
          <w:rFonts w:hint="eastAsia" w:ascii="楷体" w:hAnsi="宋体" w:eastAsia="楷体" w:cs="宋体"/>
          <w:b/>
          <w:bCs/>
          <w:color w:val="000000"/>
          <w:kern w:val="0"/>
          <w:sz w:val="28"/>
          <w:szCs w:val="28"/>
        </w:rPr>
        <w:t>教育教学能力</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具有扎实的专业知识，懂得教育教学的规律和大学生身心发展规律，具有教育教学内容和方法的选择能力，教学方案的设计能力，现代教育技术的运用能力，组织课堂教学的能力和教育教学科研能力等，应系统讲授学校教学计划内的一门及以上课程。</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（四）</w:t>
      </w:r>
      <w:r>
        <w:rPr>
          <w:rFonts w:hint="eastAsia" w:ascii="楷体" w:hAnsi="宋体" w:eastAsia="楷体" w:cs="宋体"/>
          <w:b/>
          <w:bCs/>
          <w:color w:val="000000"/>
          <w:kern w:val="0"/>
          <w:sz w:val="28"/>
          <w:szCs w:val="28"/>
        </w:rPr>
        <w:t>普通话水平</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申请教师资格人员的普通话水平应达到国家语言文字工作委员会颁布的《普通话水平测试等级标准》二级乙等及以上标准，其中语文类教师、对外汉语教师普通话水平应达到二级甲等及以上标准，语音教师普通话水平应达到一级乙等及以上标准。</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（五）</w:t>
      </w:r>
      <w:r>
        <w:rPr>
          <w:rFonts w:hint="eastAsia" w:ascii="楷体" w:hAnsi="宋体" w:eastAsia="楷体" w:cs="宋体"/>
          <w:b/>
          <w:bCs/>
          <w:color w:val="000000"/>
          <w:kern w:val="0"/>
          <w:sz w:val="28"/>
          <w:szCs w:val="28"/>
        </w:rPr>
        <w:t>身体条件</w:t>
      </w:r>
      <w:r>
        <w:rPr>
          <w:rFonts w:ascii="宋体" w:hAnsi="宋体" w:cs="宋体"/>
          <w:color w:val="0A0A0A"/>
          <w:kern w:val="0"/>
          <w:sz w:val="28"/>
          <w:szCs w:val="28"/>
        </w:rPr>
        <w:t xml:space="preserve"> </w:t>
      </w:r>
    </w:p>
    <w:p>
      <w:pPr>
        <w:widowControl/>
        <w:spacing w:line="450" w:lineRule="atLeast"/>
        <w:jc w:val="left"/>
        <w:rPr>
          <w:rFonts w:ascii="宋体" w:cs="宋体"/>
          <w:color w:val="0A0A0A"/>
          <w:kern w:val="0"/>
          <w:sz w:val="28"/>
          <w:szCs w:val="28"/>
        </w:rPr>
      </w:pPr>
      <w:r>
        <w:rPr>
          <w:rFonts w:ascii="方正仿宋_GBK" w:hAnsi="宋体" w:eastAsia="方正仿宋_GBK" w:cs="宋体"/>
          <w:color w:val="000000"/>
          <w:kern w:val="0"/>
          <w:sz w:val="28"/>
          <w:szCs w:val="28"/>
        </w:rPr>
        <w:t>  </w:t>
      </w:r>
      <w:r>
        <w:rPr>
          <w:rFonts w:hint="eastAsia" w:ascii="方正仿宋_GBK" w:hAnsi="宋体" w:eastAsia="方正仿宋_GBK" w:cs="宋体"/>
          <w:color w:val="000000"/>
          <w:kern w:val="0"/>
          <w:sz w:val="28"/>
          <w:szCs w:val="28"/>
        </w:rPr>
        <w:t>具备良好的身体素质，心理健康，无严重传染性疾病和精神病史，能适应教育教学工作的需要，按照《河北省教师资格体检标准》，经学校所在地县级以上医院体检合格。</w:t>
      </w:r>
      <w:r>
        <w:rPr>
          <w:rFonts w:ascii="宋体" w:hAnsi="宋体" w:cs="宋体"/>
          <w:color w:val="0A0A0A"/>
          <w:kern w:val="0"/>
          <w:sz w:val="28"/>
          <w:szCs w:val="28"/>
        </w:rPr>
        <w:t xml:space="preserve"> </w:t>
      </w:r>
    </w:p>
    <w:p>
      <w:pPr>
        <w:widowControl/>
        <w:spacing w:line="450" w:lineRule="atLeast"/>
        <w:ind w:firstLine="627"/>
        <w:jc w:val="left"/>
        <w:rPr>
          <w:rFonts w:ascii="宋体" w:cs="宋体"/>
          <w:color w:val="0A0A0A"/>
          <w:kern w:val="0"/>
          <w:sz w:val="28"/>
          <w:szCs w:val="28"/>
        </w:rPr>
      </w:pPr>
      <w:r>
        <w:rPr>
          <w:rFonts w:hint="eastAsia" w:ascii="黑体" w:hAnsi="宋体" w:eastAsia="黑体" w:cs="宋体"/>
          <w:color w:val="000000"/>
          <w:kern w:val="0"/>
          <w:sz w:val="28"/>
          <w:szCs w:val="28"/>
        </w:rPr>
        <w:t>三、教师资格认定的申请</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（一）申请人在同一年内只能申请认定一个学科的教师资格。</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（二）因学校调整、合并和工作调动等原因，需要具备其他种类和学科教师资格的人员，应及时申请认定与其新任教学岗位相符的教师资格。</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（三）申请高等学校教师资格认定的人员，应当在规定的时间内向省教师资格认定机构提出申请，提交以下有关材料：</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1</w:t>
      </w:r>
      <w:r>
        <w:rPr>
          <w:rFonts w:hint="eastAsia" w:ascii="方正仿宋_GBK" w:hAnsi="宋体" w:eastAsia="方正仿宋_GBK" w:cs="宋体"/>
          <w:color w:val="000000"/>
          <w:kern w:val="0"/>
          <w:sz w:val="28"/>
          <w:szCs w:val="28"/>
        </w:rPr>
        <w:t>．《教师资格认定申请表》一式二份；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2</w:t>
      </w:r>
      <w:r>
        <w:rPr>
          <w:rFonts w:hint="eastAsia" w:ascii="方正仿宋_GBK" w:hAnsi="宋体" w:eastAsia="方正仿宋_GBK" w:cs="宋体"/>
          <w:color w:val="000000"/>
          <w:kern w:val="0"/>
          <w:sz w:val="28"/>
          <w:szCs w:val="28"/>
        </w:rPr>
        <w:t>．近期小二寸蓝底证件照一张；</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3</w:t>
      </w:r>
      <w:r>
        <w:rPr>
          <w:rFonts w:hint="eastAsia" w:ascii="方正仿宋_GBK" w:hAnsi="宋体" w:eastAsia="方正仿宋_GBK" w:cs="宋体"/>
          <w:color w:val="000000"/>
          <w:kern w:val="0"/>
          <w:sz w:val="28"/>
          <w:szCs w:val="28"/>
        </w:rPr>
        <w:t>．身份证原件和复印件一份；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4</w:t>
      </w:r>
      <w:r>
        <w:rPr>
          <w:rFonts w:hint="eastAsia" w:ascii="方正仿宋_GBK" w:hAnsi="宋体" w:eastAsia="方正仿宋_GBK" w:cs="宋体"/>
          <w:color w:val="000000"/>
          <w:kern w:val="0"/>
          <w:sz w:val="28"/>
          <w:szCs w:val="28"/>
        </w:rPr>
        <w:t>．学历证书原件和复印件一份，学历认证报告原件和复印件一份或在学信网下载打印的《教育部学历证书电子注册备案表》一份；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5</w:t>
      </w:r>
      <w:r>
        <w:rPr>
          <w:rFonts w:hint="eastAsia" w:ascii="方正仿宋_GBK" w:hAnsi="宋体" w:eastAsia="方正仿宋_GBK" w:cs="宋体"/>
          <w:color w:val="000000"/>
          <w:kern w:val="0"/>
          <w:sz w:val="28"/>
          <w:szCs w:val="28"/>
        </w:rPr>
        <w:t>．体检医院出具的《河北省教师资格认定体检表》合格证明一份；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6</w:t>
      </w:r>
      <w:r>
        <w:rPr>
          <w:rFonts w:hint="eastAsia" w:ascii="方正仿宋_GBK" w:hAnsi="宋体" w:eastAsia="方正仿宋_GBK" w:cs="宋体"/>
          <w:color w:val="000000"/>
          <w:kern w:val="0"/>
          <w:sz w:val="28"/>
          <w:szCs w:val="28"/>
        </w:rPr>
        <w:t>．申请人所在学校出具的《申请人思想品德鉴定表》一份；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7</w:t>
      </w:r>
      <w:r>
        <w:rPr>
          <w:rFonts w:hint="eastAsia" w:ascii="方正仿宋_GBK" w:hAnsi="宋体" w:eastAsia="方正仿宋_GBK" w:cs="宋体"/>
          <w:color w:val="000000"/>
          <w:kern w:val="0"/>
          <w:sz w:val="28"/>
          <w:szCs w:val="28"/>
        </w:rPr>
        <w:t>．普通话水平测试等级证书原件和复印件一份；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8</w:t>
      </w:r>
      <w:r>
        <w:rPr>
          <w:rFonts w:hint="eastAsia" w:ascii="方正仿宋_GBK" w:hAnsi="宋体" w:eastAsia="方正仿宋_GBK" w:cs="宋体"/>
          <w:color w:val="000000"/>
          <w:kern w:val="0"/>
          <w:sz w:val="28"/>
          <w:szCs w:val="28"/>
        </w:rPr>
        <w:t>．教师资格考试合格证明原件和复印件一份；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9</w:t>
      </w:r>
      <w:r>
        <w:rPr>
          <w:rFonts w:hint="eastAsia" w:ascii="方正仿宋_GBK" w:hAnsi="宋体" w:eastAsia="方正仿宋_GBK" w:cs="宋体"/>
          <w:color w:val="000000"/>
          <w:kern w:val="0"/>
          <w:sz w:val="28"/>
          <w:szCs w:val="28"/>
        </w:rPr>
        <w:t>．申请人所在学校出具的申请人聘任岗位证明一份；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10</w:t>
      </w:r>
      <w:r>
        <w:rPr>
          <w:rFonts w:hint="eastAsia" w:ascii="方正仿宋_GBK" w:hAnsi="宋体" w:eastAsia="方正仿宋_GBK" w:cs="宋体"/>
          <w:color w:val="000000"/>
          <w:kern w:val="0"/>
          <w:sz w:val="28"/>
          <w:szCs w:val="28"/>
        </w:rPr>
        <w:t>．聘用合同原件和复印件一份；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11</w:t>
      </w:r>
      <w:r>
        <w:rPr>
          <w:rFonts w:hint="eastAsia" w:ascii="方正仿宋_GBK" w:hAnsi="宋体" w:eastAsia="方正仿宋_GBK" w:cs="宋体"/>
          <w:color w:val="000000"/>
          <w:kern w:val="0"/>
          <w:sz w:val="28"/>
          <w:szCs w:val="28"/>
        </w:rPr>
        <w:t>．申请人所在学校出具的申请人授课证明一份；</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ascii="方正仿宋_GBK" w:hAnsi="宋体" w:eastAsia="方正仿宋_GBK" w:cs="宋体"/>
          <w:color w:val="000000"/>
          <w:kern w:val="0"/>
          <w:sz w:val="28"/>
          <w:szCs w:val="28"/>
        </w:rPr>
        <w:t>12</w:t>
      </w:r>
      <w:r>
        <w:rPr>
          <w:rFonts w:hint="eastAsia" w:ascii="方正仿宋_GBK" w:hAnsi="宋体" w:eastAsia="方正仿宋_GBK" w:cs="宋体"/>
          <w:color w:val="000000"/>
          <w:kern w:val="0"/>
          <w:sz w:val="28"/>
          <w:szCs w:val="28"/>
        </w:rPr>
        <w:t>．教师资格认定机构规定的其它辅助证明材料。</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其中</w:t>
      </w:r>
      <w:r>
        <w:rPr>
          <w:rFonts w:ascii="方正仿宋_GBK" w:hAnsi="宋体" w:eastAsia="方正仿宋_GBK" w:cs="宋体"/>
          <w:color w:val="000000"/>
          <w:kern w:val="0"/>
          <w:sz w:val="28"/>
          <w:szCs w:val="28"/>
        </w:rPr>
        <w:t>3</w:t>
      </w:r>
      <w:r>
        <w:rPr>
          <w:rFonts w:hint="eastAsia" w:ascii="方正仿宋_GBK" w:hAnsi="宋体" w:eastAsia="方正仿宋_GBK" w:cs="宋体"/>
          <w:color w:val="000000"/>
          <w:kern w:val="0"/>
          <w:sz w:val="28"/>
          <w:szCs w:val="28"/>
        </w:rPr>
        <w:t>、</w:t>
      </w:r>
      <w:r>
        <w:rPr>
          <w:rFonts w:ascii="方正仿宋_GBK" w:hAnsi="宋体" w:eastAsia="方正仿宋_GBK" w:cs="宋体"/>
          <w:color w:val="000000"/>
          <w:kern w:val="0"/>
          <w:sz w:val="28"/>
          <w:szCs w:val="28"/>
        </w:rPr>
        <w:t>4</w:t>
      </w:r>
      <w:r>
        <w:rPr>
          <w:rFonts w:hint="eastAsia" w:ascii="方正仿宋_GBK" w:hAnsi="宋体" w:eastAsia="方正仿宋_GBK" w:cs="宋体"/>
          <w:color w:val="000000"/>
          <w:kern w:val="0"/>
          <w:sz w:val="28"/>
          <w:szCs w:val="28"/>
        </w:rPr>
        <w:t>、</w:t>
      </w:r>
      <w:r>
        <w:rPr>
          <w:rFonts w:ascii="方正仿宋_GBK" w:hAnsi="宋体" w:eastAsia="方正仿宋_GBK" w:cs="宋体"/>
          <w:color w:val="000000"/>
          <w:kern w:val="0"/>
          <w:sz w:val="28"/>
          <w:szCs w:val="28"/>
        </w:rPr>
        <w:t>7</w:t>
      </w:r>
      <w:r>
        <w:rPr>
          <w:rFonts w:hint="eastAsia" w:ascii="方正仿宋_GBK" w:hAnsi="宋体" w:eastAsia="方正仿宋_GBK" w:cs="宋体"/>
          <w:color w:val="000000"/>
          <w:kern w:val="0"/>
          <w:sz w:val="28"/>
          <w:szCs w:val="28"/>
        </w:rPr>
        <w:t>、</w:t>
      </w:r>
      <w:r>
        <w:rPr>
          <w:rFonts w:ascii="方正仿宋_GBK" w:hAnsi="宋体" w:eastAsia="方正仿宋_GBK" w:cs="宋体"/>
          <w:color w:val="000000"/>
          <w:kern w:val="0"/>
          <w:sz w:val="28"/>
          <w:szCs w:val="28"/>
        </w:rPr>
        <w:t>8</w:t>
      </w:r>
      <w:r>
        <w:rPr>
          <w:rFonts w:hint="eastAsia" w:ascii="方正仿宋_GBK" w:hAnsi="宋体" w:eastAsia="方正仿宋_GBK" w:cs="宋体"/>
          <w:color w:val="000000"/>
          <w:kern w:val="0"/>
          <w:sz w:val="28"/>
          <w:szCs w:val="28"/>
        </w:rPr>
        <w:t>、</w:t>
      </w:r>
      <w:r>
        <w:rPr>
          <w:rFonts w:ascii="方正仿宋_GBK" w:hAnsi="宋体" w:eastAsia="方正仿宋_GBK" w:cs="宋体"/>
          <w:color w:val="000000"/>
          <w:kern w:val="0"/>
          <w:sz w:val="28"/>
          <w:szCs w:val="28"/>
        </w:rPr>
        <w:t>10</w:t>
      </w:r>
      <w:r>
        <w:rPr>
          <w:rFonts w:hint="eastAsia" w:ascii="方正仿宋_GBK" w:hAnsi="宋体" w:eastAsia="方正仿宋_GBK" w:cs="宋体"/>
          <w:color w:val="000000"/>
          <w:kern w:val="0"/>
          <w:sz w:val="28"/>
          <w:szCs w:val="28"/>
        </w:rPr>
        <w:t>条中的原件审核后退还本人。</w:t>
      </w:r>
      <w:r>
        <w:rPr>
          <w:rFonts w:ascii="宋体" w:hAnsi="宋体" w:cs="宋体"/>
          <w:color w:val="0A0A0A"/>
          <w:kern w:val="0"/>
          <w:sz w:val="28"/>
          <w:szCs w:val="28"/>
        </w:rPr>
        <w:t xml:space="preserve"> </w:t>
      </w:r>
    </w:p>
    <w:p>
      <w:pPr>
        <w:widowControl/>
        <w:spacing w:line="450" w:lineRule="atLeast"/>
        <w:ind w:firstLine="627"/>
        <w:jc w:val="left"/>
        <w:rPr>
          <w:rFonts w:ascii="宋体" w:cs="宋体"/>
          <w:color w:val="0A0A0A"/>
          <w:kern w:val="0"/>
          <w:sz w:val="28"/>
          <w:szCs w:val="28"/>
        </w:rPr>
      </w:pPr>
      <w:r>
        <w:rPr>
          <w:rFonts w:hint="eastAsia" w:ascii="黑体" w:hAnsi="宋体" w:eastAsia="黑体" w:cs="宋体"/>
          <w:color w:val="000000"/>
          <w:kern w:val="0"/>
          <w:sz w:val="28"/>
          <w:szCs w:val="28"/>
        </w:rPr>
        <w:t>四、教师资格认定的程序</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（一）省教师资格认定机构每年受理一次教师资格认定申请；</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（二）申请人须参加河北省高等学校教师资格考试并取得《教师资格考试合格证明》；</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（三）取得《教师资格考试合格证明》的申请人在中国教师资格网上进行注册申请、网上申报；</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（四）申请人持认定所需材料到所在高等学校教师资格认定工作主管部门进行现场确认及材料审核；</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（五）高等学校教师资格认定工作主管部门负责申请材料的组建、核实、报批；</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（六）省教师资格认定机构负责对申请材料的审核，经审核合格者报省教育行政主管部门复核；</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（七）经复核合格并报请省教育行政部门主管领导批准后认定其高等学校教师资格并发放教师资格证书。</w:t>
      </w:r>
      <w:r>
        <w:rPr>
          <w:rFonts w:ascii="宋体" w:hAnsi="宋体" w:cs="宋体"/>
          <w:color w:val="0A0A0A"/>
          <w:kern w:val="0"/>
          <w:sz w:val="28"/>
          <w:szCs w:val="28"/>
        </w:rPr>
        <w:t xml:space="preserve"> </w:t>
      </w:r>
    </w:p>
    <w:p>
      <w:pPr>
        <w:widowControl/>
        <w:spacing w:line="450" w:lineRule="atLeast"/>
        <w:ind w:firstLine="627"/>
        <w:jc w:val="left"/>
        <w:rPr>
          <w:rFonts w:ascii="宋体" w:hAnsi="宋体" w:cs="宋体"/>
          <w:color w:val="0A0A0A"/>
          <w:kern w:val="0"/>
          <w:sz w:val="28"/>
          <w:szCs w:val="28"/>
        </w:rPr>
      </w:pPr>
      <w:r>
        <w:rPr>
          <w:rFonts w:hint="eastAsia" w:ascii="黑体" w:hAnsi="宋体" w:eastAsia="黑体" w:cs="宋体"/>
          <w:color w:val="000000"/>
          <w:kern w:val="0"/>
          <w:sz w:val="28"/>
          <w:szCs w:val="28"/>
        </w:rPr>
        <w:t>五、教师资格的撤销</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有下列情形之一的，由省教育行政部门撤销其教师资格：</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（一）弄虚作假、骗取教师资格的；</w:t>
      </w:r>
      <w:r>
        <w:rPr>
          <w:rFonts w:ascii="宋体" w:hAnsi="宋体" w:cs="宋体"/>
          <w:color w:val="0A0A0A"/>
          <w:kern w:val="0"/>
          <w:sz w:val="28"/>
          <w:szCs w:val="28"/>
        </w:rPr>
        <w:t xml:space="preserve"> </w:t>
      </w:r>
    </w:p>
    <w:p>
      <w:pPr>
        <w:widowControl/>
        <w:spacing w:line="450" w:lineRule="atLeast"/>
        <w:ind w:firstLine="640"/>
        <w:jc w:val="left"/>
        <w:rPr>
          <w:rFonts w:ascii="宋体" w:hAnsi="宋体" w:cs="宋体"/>
          <w:color w:val="0A0A0A"/>
          <w:kern w:val="0"/>
          <w:sz w:val="28"/>
          <w:szCs w:val="28"/>
        </w:rPr>
      </w:pPr>
      <w:r>
        <w:rPr>
          <w:rFonts w:hint="eastAsia" w:ascii="方正仿宋_GBK" w:hAnsi="宋体" w:eastAsia="方正仿宋_GBK" w:cs="宋体"/>
          <w:color w:val="000000"/>
          <w:kern w:val="0"/>
          <w:sz w:val="28"/>
          <w:szCs w:val="28"/>
        </w:rPr>
        <w:t>（二）品行不良、侮辱学生，影响恶劣的。</w:t>
      </w:r>
      <w:r>
        <w:rPr>
          <w:rFonts w:ascii="宋体" w:hAnsi="宋体" w:cs="宋体"/>
          <w:color w:val="0A0A0A"/>
          <w:kern w:val="0"/>
          <w:sz w:val="28"/>
          <w:szCs w:val="28"/>
        </w:rPr>
        <w:t xml:space="preserve"> </w:t>
      </w:r>
    </w:p>
    <w:p>
      <w:pPr>
        <w:widowControl/>
        <w:spacing w:line="450" w:lineRule="atLeast"/>
        <w:ind w:firstLine="627"/>
        <w:jc w:val="left"/>
        <w:rPr>
          <w:rFonts w:ascii="宋体" w:cs="宋体"/>
          <w:color w:val="0A0A0A"/>
          <w:kern w:val="0"/>
          <w:sz w:val="28"/>
          <w:szCs w:val="28"/>
        </w:rPr>
      </w:pPr>
      <w:r>
        <w:rPr>
          <w:rFonts w:hint="eastAsia" w:ascii="黑体" w:hAnsi="宋体" w:eastAsia="黑体" w:cs="宋体"/>
          <w:color w:val="000000"/>
          <w:kern w:val="0"/>
          <w:sz w:val="28"/>
          <w:szCs w:val="28"/>
        </w:rPr>
        <w:t>六、附则</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A0A0A"/>
          <w:kern w:val="0"/>
          <w:sz w:val="28"/>
          <w:szCs w:val="28"/>
        </w:rPr>
        <w:t>（一）申请认定高等学校教师资格的人员，应当按照国家和本省的规定缴纳有关费用。</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（二）本办法由省教育行政部门负责解释。</w:t>
      </w:r>
      <w:r>
        <w:rPr>
          <w:rFonts w:ascii="宋体" w:hAnsi="宋体" w:cs="宋体"/>
          <w:color w:val="0A0A0A"/>
          <w:kern w:val="0"/>
          <w:sz w:val="28"/>
          <w:szCs w:val="28"/>
        </w:rPr>
        <w:t xml:space="preserve"> </w:t>
      </w:r>
    </w:p>
    <w:p>
      <w:pPr>
        <w:widowControl/>
        <w:spacing w:line="450" w:lineRule="atLeast"/>
        <w:ind w:firstLine="640"/>
        <w:jc w:val="left"/>
        <w:rPr>
          <w:rFonts w:ascii="宋体" w:cs="宋体"/>
          <w:color w:val="0A0A0A"/>
          <w:kern w:val="0"/>
          <w:sz w:val="28"/>
          <w:szCs w:val="28"/>
        </w:rPr>
      </w:pPr>
      <w:r>
        <w:rPr>
          <w:rFonts w:hint="eastAsia" w:ascii="方正仿宋_GBK" w:hAnsi="宋体" w:eastAsia="方正仿宋_GBK" w:cs="宋体"/>
          <w:color w:val="000000"/>
          <w:kern w:val="0"/>
          <w:sz w:val="28"/>
          <w:szCs w:val="28"/>
        </w:rPr>
        <w:t>（三）本办法自发布之日起施行。</w:t>
      </w:r>
      <w:r>
        <w:rPr>
          <w:rFonts w:ascii="宋体" w:hAnsi="宋体" w:cs="宋体"/>
          <w:color w:val="0A0A0A"/>
          <w:kern w:val="0"/>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465A5B"/>
    <w:rsid w:val="02170C22"/>
    <w:rsid w:val="12465A5B"/>
    <w:rsid w:val="6D535020"/>
    <w:rsid w:val="7C555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64\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2018-07-11T09:10:00Z</dcterms:created>
  <dc:creator>10564</dc:creator>
  <cp:lastModifiedBy>雨过天晴</cp:lastModifiedBy>
  <dcterms:modified xsi:type="dcterms:W3CDTF">2019-07-19T07:14:42Z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